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4B9" w:rsidRPr="00C054B9" w:rsidRDefault="00C054B9" w:rsidP="00C054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4B9">
        <w:rPr>
          <w:rFonts w:ascii="Times New Roman" w:hAnsi="Times New Roman" w:cs="Times New Roman"/>
          <w:b/>
          <w:sz w:val="28"/>
          <w:szCs w:val="28"/>
        </w:rPr>
        <w:t>Аннотация к учебному предмету «Литературное чтение»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sz w:val="28"/>
          <w:szCs w:val="28"/>
        </w:rPr>
        <w:t xml:space="preserve">Рабочая программа по литературному чтению для обучающихся 1 классов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(Приказ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 — 64101) (далее — ФГОС ООО), а также Примерной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sz w:val="28"/>
          <w:szCs w:val="28"/>
        </w:rPr>
        <w:t xml:space="preserve">Литературное чтение - один из основных предметов в системе подготовки младшего школьника. Наряду с русским языком он формирует функциональную грамотность, способствует общему развитию и воспитанию ребенка. </w:t>
      </w:r>
    </w:p>
    <w:p w:rsidR="00C054B9" w:rsidRPr="00C054B9" w:rsidRDefault="00C054B9" w:rsidP="00C054B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4B9">
        <w:rPr>
          <w:rFonts w:ascii="Times New Roman" w:hAnsi="Times New Roman" w:cs="Times New Roman"/>
          <w:b/>
          <w:sz w:val="28"/>
          <w:szCs w:val="28"/>
        </w:rPr>
        <w:t xml:space="preserve">Содержание рабочей программы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b/>
          <w:sz w:val="28"/>
          <w:szCs w:val="28"/>
        </w:rPr>
        <w:t>Подготовительный период</w:t>
      </w:r>
      <w:r w:rsidRPr="00C054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Речь устная письменная</w:t>
      </w:r>
      <w:r w:rsidRPr="00C054B9">
        <w:rPr>
          <w:rFonts w:ascii="Times New Roman" w:hAnsi="Times New Roman" w:cs="Times New Roman"/>
          <w:sz w:val="28"/>
          <w:szCs w:val="28"/>
        </w:rPr>
        <w:t xml:space="preserve">. Общее представление о языке. Предложение и слово. Деление речи на предложения, предложения на слова, слова на слоги с использованием графических схем.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Слог. Ударение.</w:t>
      </w:r>
      <w:r w:rsidRPr="00C054B9">
        <w:rPr>
          <w:rFonts w:ascii="Times New Roman" w:hAnsi="Times New Roman" w:cs="Times New Roman"/>
          <w:sz w:val="28"/>
          <w:szCs w:val="28"/>
        </w:rPr>
        <w:t xml:space="preserve"> Деление слов на слоги; ударение в словах (выделение голосом), определение количества слогов в слове.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Звуки и буквы.</w:t>
      </w:r>
      <w:r w:rsidRPr="00C054B9">
        <w:rPr>
          <w:rFonts w:ascii="Times New Roman" w:hAnsi="Times New Roman" w:cs="Times New Roman"/>
          <w:sz w:val="28"/>
          <w:szCs w:val="28"/>
        </w:rPr>
        <w:t xml:space="preserve"> Представление о звуке, различение на слух гласных и согласных (твердых и мягких, глухих звонких) звуков: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Выделение в словах отдельных звуков</w:t>
      </w:r>
      <w:r w:rsidRPr="00C054B9">
        <w:rPr>
          <w:rFonts w:ascii="Times New Roman" w:hAnsi="Times New Roman" w:cs="Times New Roman"/>
          <w:sz w:val="28"/>
          <w:szCs w:val="28"/>
        </w:rPr>
        <w:t xml:space="preserve"> (гласных и согласных),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слого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 - звуковой анализ слов (установление количества звуков в слове, их характера, последовательности). Выделение ударных слогов, соотнесение слышимого и произносимого слова со схемой-моделью, отражающей его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слого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-звуковой структуру.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Самостоятельный подбор слов с заданным звуком</w:t>
      </w:r>
      <w:r w:rsidRPr="00C054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54B9" w:rsidRDefault="00C054B9" w:rsidP="00C054B9">
      <w:pPr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 xml:space="preserve">Знакомство с буквами пяти гласных </w:t>
      </w:r>
      <w:proofErr w:type="gramStart"/>
      <w:r w:rsidRPr="00C054B9">
        <w:rPr>
          <w:rFonts w:ascii="Times New Roman" w:hAnsi="Times New Roman" w:cs="Times New Roman"/>
          <w:i/>
          <w:sz w:val="28"/>
          <w:szCs w:val="28"/>
        </w:rPr>
        <w:t>звуков</w:t>
      </w:r>
      <w:proofErr w:type="gramEnd"/>
      <w:r w:rsidRPr="00C054B9">
        <w:rPr>
          <w:rFonts w:ascii="Times New Roman" w:hAnsi="Times New Roman" w:cs="Times New Roman"/>
          <w:sz w:val="28"/>
          <w:szCs w:val="28"/>
        </w:rPr>
        <w:t xml:space="preserve"> а, о, и, ы, у, узнавание букв по их характерным признакам, правильное соотнесение звуков и букв.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b/>
          <w:sz w:val="28"/>
          <w:szCs w:val="28"/>
        </w:rPr>
        <w:t>Букварный (основной) период</w:t>
      </w:r>
      <w:r w:rsidRPr="00C054B9">
        <w:rPr>
          <w:rFonts w:ascii="Times New Roman" w:hAnsi="Times New Roman" w:cs="Times New Roman"/>
          <w:sz w:val="28"/>
          <w:szCs w:val="28"/>
        </w:rPr>
        <w:t xml:space="preserve">. </w:t>
      </w:r>
      <w:r w:rsidRPr="00C054B9">
        <w:rPr>
          <w:rFonts w:ascii="Times New Roman" w:hAnsi="Times New Roman" w:cs="Times New Roman"/>
          <w:b/>
          <w:sz w:val="28"/>
          <w:szCs w:val="28"/>
        </w:rPr>
        <w:t>Обучение чтению</w:t>
      </w:r>
      <w:r w:rsidRPr="00C054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Согласные и гласные звуки и буквы</w:t>
      </w:r>
      <w:r w:rsidRPr="00C054B9">
        <w:rPr>
          <w:rFonts w:ascii="Times New Roman" w:hAnsi="Times New Roman" w:cs="Times New Roman"/>
          <w:sz w:val="28"/>
          <w:szCs w:val="28"/>
        </w:rPr>
        <w:t>, ознакомление со способами обозначения твердости и мягкости согласных.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Составление </w:t>
      </w:r>
      <w:r w:rsidRPr="00C054B9">
        <w:rPr>
          <w:rFonts w:ascii="Times New Roman" w:hAnsi="Times New Roman" w:cs="Times New Roman"/>
          <w:sz w:val="28"/>
          <w:szCs w:val="28"/>
        </w:rPr>
        <w:t xml:space="preserve">(из букв и слогов разрезной азбуки или печатание слов (после предварительного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-слогового анализа, а затем и без него) их чтение.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Сознательное, правильное и плавное слоговое чтение вслух</w:t>
      </w:r>
      <w:r w:rsidRPr="00C054B9">
        <w:rPr>
          <w:rFonts w:ascii="Times New Roman" w:hAnsi="Times New Roman" w:cs="Times New Roman"/>
          <w:sz w:val="28"/>
          <w:szCs w:val="28"/>
        </w:rPr>
        <w:t xml:space="preserve"> отдельных слов, коротких предложений небольших текстов, доступных детям по содержанию.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sz w:val="28"/>
          <w:szCs w:val="28"/>
        </w:rPr>
        <w:t xml:space="preserve">Знакомство с правилами гигиены Составление (из букв и слогов разрезной азбуки или печатание слов (после предварительного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звукослогового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 анализа, а затем и без него) их чтение.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Сознательное, правильное и плавное слоговое чтение</w:t>
      </w:r>
      <w:r w:rsidRPr="00C054B9">
        <w:rPr>
          <w:rFonts w:ascii="Times New Roman" w:hAnsi="Times New Roman" w:cs="Times New Roman"/>
          <w:sz w:val="28"/>
          <w:szCs w:val="28"/>
        </w:rPr>
        <w:t xml:space="preserve"> вслух отдельных слов, коротких предложений небольших текстов, доступных детям по содержанию. Знакомство с правилами гигиены чтения.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b/>
          <w:sz w:val="28"/>
          <w:szCs w:val="28"/>
        </w:rPr>
        <w:t>Развитие устной речи</w:t>
      </w:r>
      <w:r w:rsidRPr="00C054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Звуковая культура</w:t>
      </w:r>
      <w:r w:rsidRPr="00C054B9">
        <w:rPr>
          <w:rFonts w:ascii="Times New Roman" w:hAnsi="Times New Roman" w:cs="Times New Roman"/>
          <w:sz w:val="28"/>
          <w:szCs w:val="28"/>
        </w:rPr>
        <w:t xml:space="preserve">. Развитие у детей внимания к звуковой стороне слышимой речи, слуховой памяти и речевого аппарата. Совершенствование общих речевых навыков.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Совершенствование произношения слов</w:t>
      </w:r>
      <w:r w:rsidRPr="00C054B9">
        <w:rPr>
          <w:rFonts w:ascii="Times New Roman" w:hAnsi="Times New Roman" w:cs="Times New Roman"/>
          <w:sz w:val="28"/>
          <w:szCs w:val="28"/>
        </w:rPr>
        <w:t xml:space="preserve"> (в соответствии с нормами орфоэпии, с соблюдением ударения). Правильное произнесение всех звуков родного языка, верное употребление сходных звуков (изолированное произнесение в словах, фразах, скороговорках).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Работа над словом</w:t>
      </w:r>
      <w:r w:rsidRPr="00C054B9">
        <w:rPr>
          <w:rFonts w:ascii="Times New Roman" w:hAnsi="Times New Roman" w:cs="Times New Roman"/>
          <w:sz w:val="28"/>
          <w:szCs w:val="28"/>
        </w:rPr>
        <w:t>. Уточнение, обогащение и активизация словаря детей. Правильное употребление слов- названий предметов, признаков, действий и объяснение их значения. Объединение и различие по признакам предметов. Проведение логических упражнений. Умение быстро находить нужное слово. Воспитание чуткости к смысловым оттенкам слов, омонимы, подбор синонимов. Обучение пониманию образных выражений в художественном тексте. Выработка умений пользоваться словом в правильной грамматической форме, борьба с засорением речи нелитературными словами.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Работа над предложением и связной устной речью</w:t>
      </w:r>
      <w:r w:rsidRPr="00C054B9">
        <w:rPr>
          <w:rFonts w:ascii="Times New Roman" w:hAnsi="Times New Roman" w:cs="Times New Roman"/>
          <w:sz w:val="28"/>
          <w:szCs w:val="28"/>
        </w:rPr>
        <w:t xml:space="preserve">. Совершенствование речевых умений. Обдумывание предстоящего ответа на вопросы учителя, точное его формулирование, использование предложений различного типа. Пересказ знакомой сказки, небольшого рассказа без пропусков, повторений и перестановок (по вопросам учителя).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Составление по картинке или серии картинок текста</w:t>
      </w:r>
      <w:r w:rsidRPr="00C054B9">
        <w:rPr>
          <w:rFonts w:ascii="Times New Roman" w:hAnsi="Times New Roman" w:cs="Times New Roman"/>
          <w:sz w:val="28"/>
          <w:szCs w:val="28"/>
        </w:rPr>
        <w:t>, объединенных общей темой. Ответы на вопросы по прочитанны</w:t>
      </w:r>
      <w:r>
        <w:rPr>
          <w:rFonts w:ascii="Times New Roman" w:hAnsi="Times New Roman" w:cs="Times New Roman"/>
          <w:sz w:val="28"/>
          <w:szCs w:val="28"/>
        </w:rPr>
        <w:t xml:space="preserve">м предложениям и текстам.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Рисование с помощью учителя словесной картинки</w:t>
      </w:r>
      <w:r w:rsidRPr="00C054B9">
        <w:rPr>
          <w:rFonts w:ascii="Times New Roman" w:hAnsi="Times New Roman" w:cs="Times New Roman"/>
          <w:sz w:val="28"/>
          <w:szCs w:val="28"/>
        </w:rPr>
        <w:t>.</w:t>
      </w:r>
    </w:p>
    <w:p w:rsidR="00C054B9" w:rsidRPr="00C054B9" w:rsidRDefault="00C054B9" w:rsidP="00C054B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4B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054B9">
        <w:rPr>
          <w:rFonts w:ascii="Times New Roman" w:hAnsi="Times New Roman" w:cs="Times New Roman"/>
          <w:i/>
          <w:sz w:val="28"/>
          <w:szCs w:val="28"/>
        </w:rPr>
        <w:t>Развернутое объяснение загадок</w:t>
      </w:r>
      <w:r w:rsidRPr="00C054B9">
        <w:rPr>
          <w:rFonts w:ascii="Times New Roman" w:hAnsi="Times New Roman" w:cs="Times New Roman"/>
          <w:sz w:val="28"/>
          <w:szCs w:val="28"/>
        </w:rPr>
        <w:t xml:space="preserve">, заучивание наизусть стихотворений,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, песенок, считалок.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54B9">
        <w:rPr>
          <w:rFonts w:ascii="Times New Roman" w:hAnsi="Times New Roman" w:cs="Times New Roman"/>
          <w:b/>
          <w:sz w:val="28"/>
          <w:szCs w:val="28"/>
        </w:rPr>
        <w:t>Послебукварный</w:t>
      </w:r>
      <w:proofErr w:type="spellEnd"/>
      <w:r w:rsidRPr="00C054B9">
        <w:rPr>
          <w:rFonts w:ascii="Times New Roman" w:hAnsi="Times New Roman" w:cs="Times New Roman"/>
          <w:b/>
          <w:sz w:val="28"/>
          <w:szCs w:val="28"/>
        </w:rPr>
        <w:t xml:space="preserve"> период. Обучение чтению</w:t>
      </w:r>
      <w:r w:rsidRPr="00C054B9">
        <w:rPr>
          <w:rFonts w:ascii="Times New Roman" w:hAnsi="Times New Roman" w:cs="Times New Roman"/>
          <w:sz w:val="28"/>
          <w:szCs w:val="28"/>
        </w:rPr>
        <w:t>.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sz w:val="28"/>
          <w:szCs w:val="28"/>
        </w:rPr>
        <w:t xml:space="preserve">Обобщение, систематизация, закрепление знаний, умений и навыков, приобретенных в процессе обучения грамоте. Чтение небольших художественных произведений А. Пушкина, Л. Толстого, Б. Житкова, К. Чуковского, С Маршака, В. Осеевой, С. Михалкова, А.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 о природе, детях, труде, Родине и т.д. Совершенствование навыка чтения. Основные темы детского чтения: фольклор разных народов, о природе, детях, братьях наших меньших, добре, дружбе, честности, юмористические произведения.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b/>
          <w:sz w:val="28"/>
          <w:szCs w:val="28"/>
        </w:rPr>
        <w:t>Л</w:t>
      </w:r>
      <w:r w:rsidRPr="00C054B9">
        <w:rPr>
          <w:rFonts w:ascii="Times New Roman" w:hAnsi="Times New Roman" w:cs="Times New Roman"/>
          <w:b/>
          <w:sz w:val="28"/>
          <w:szCs w:val="28"/>
        </w:rPr>
        <w:t>итературное чтение</w:t>
      </w:r>
      <w:r w:rsidRPr="00C054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Вводный урок</w:t>
      </w:r>
      <w:r w:rsidRPr="00C054B9">
        <w:rPr>
          <w:rFonts w:ascii="Times New Roman" w:hAnsi="Times New Roman" w:cs="Times New Roman"/>
          <w:sz w:val="28"/>
          <w:szCs w:val="28"/>
        </w:rPr>
        <w:t xml:space="preserve"> Знакомство с учебником по литературному чтению.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Ж</w:t>
      </w:r>
      <w:r w:rsidRPr="00C054B9">
        <w:rPr>
          <w:rFonts w:ascii="Times New Roman" w:hAnsi="Times New Roman" w:cs="Times New Roman"/>
          <w:i/>
          <w:sz w:val="28"/>
          <w:szCs w:val="28"/>
        </w:rPr>
        <w:t>или-были буквы</w:t>
      </w:r>
      <w:r w:rsidRPr="00C054B9">
        <w:rPr>
          <w:rFonts w:ascii="Times New Roman" w:hAnsi="Times New Roman" w:cs="Times New Roman"/>
          <w:sz w:val="28"/>
          <w:szCs w:val="28"/>
        </w:rPr>
        <w:t xml:space="preserve"> Стихи, рассказы и сказки, написанные В. Данько, И.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Токмаковой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Чѐрным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, Ф.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Кривиным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, Т. Собакиным.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Сказки, загадки, небылицы</w:t>
      </w:r>
      <w:r w:rsidRPr="00C054B9">
        <w:rPr>
          <w:rFonts w:ascii="Times New Roman" w:hAnsi="Times New Roman" w:cs="Times New Roman"/>
          <w:sz w:val="28"/>
          <w:szCs w:val="28"/>
        </w:rPr>
        <w:t xml:space="preserve">. Произведения устного народного творчества: песенки, загадки,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, небылицы и сказки. Отрывки из сказок А. Пушкина и песенки из книги «Рифмы Матушки Гусыни».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Апрель, апрель! Звенит капель...</w:t>
      </w:r>
      <w:r w:rsidRPr="00C054B9">
        <w:rPr>
          <w:rFonts w:ascii="Times New Roman" w:hAnsi="Times New Roman" w:cs="Times New Roman"/>
          <w:sz w:val="28"/>
          <w:szCs w:val="28"/>
        </w:rPr>
        <w:t xml:space="preserve"> Произведения русских поэтов о природе, стихи А.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Майкова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, А. Плещеева, С. Маршака, И.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Токмаковой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, Т. Белозерова, Е. Трутневой, В.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Берестова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>.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 xml:space="preserve">И в шутку и </w:t>
      </w:r>
      <w:proofErr w:type="spellStart"/>
      <w:r w:rsidRPr="00C054B9">
        <w:rPr>
          <w:rFonts w:ascii="Times New Roman" w:hAnsi="Times New Roman" w:cs="Times New Roman"/>
          <w:i/>
          <w:sz w:val="28"/>
          <w:szCs w:val="28"/>
        </w:rPr>
        <w:t>всерьѐз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 Произведения Н. Артюховой, О. Григорьева, И.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Токмаковой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, Я. Тайца, К. Чуковского, Г. Кружкова, И. Пивоваровой, О. Григорьева, М.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Пляцковского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>.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Я и мои друзья</w:t>
      </w:r>
      <w:r w:rsidRPr="00C054B9">
        <w:rPr>
          <w:rFonts w:ascii="Times New Roman" w:hAnsi="Times New Roman" w:cs="Times New Roman"/>
          <w:sz w:val="28"/>
          <w:szCs w:val="28"/>
        </w:rPr>
        <w:t xml:space="preserve">. Рассказы и стихи, написанные Ю. Ермолаевым, Е. Благининой, В. Орловым, С. Михалковым, Р.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Сефом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, Ю.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Энтиным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, В. Берестовым,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Маршаком, Я. Акимом. </w:t>
      </w:r>
      <w:r w:rsidRPr="00C054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i/>
          <w:sz w:val="28"/>
          <w:szCs w:val="28"/>
        </w:rPr>
        <w:t>О братьях наших меньших</w:t>
      </w:r>
      <w:r w:rsidRPr="00C054B9">
        <w:rPr>
          <w:rFonts w:ascii="Times New Roman" w:hAnsi="Times New Roman" w:cs="Times New Roman"/>
          <w:sz w:val="28"/>
          <w:szCs w:val="28"/>
        </w:rPr>
        <w:t xml:space="preserve">. Рассказы и стихи, написанные С. Михалковым, В. Осеевой, И.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Токмаковой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 w:rsidRPr="00C054B9">
        <w:rPr>
          <w:rFonts w:ascii="Times New Roman" w:hAnsi="Times New Roman" w:cs="Times New Roman"/>
          <w:sz w:val="28"/>
          <w:szCs w:val="28"/>
        </w:rPr>
        <w:t>Пляцковским</w:t>
      </w:r>
      <w:proofErr w:type="spellEnd"/>
      <w:r w:rsidRPr="00C054B9">
        <w:rPr>
          <w:rFonts w:ascii="Times New Roman" w:hAnsi="Times New Roman" w:cs="Times New Roman"/>
          <w:sz w:val="28"/>
          <w:szCs w:val="28"/>
        </w:rPr>
        <w:t xml:space="preserve">, Г. Сапгиром, В. Берестовым, Н. Сладковым, Д. Хармсом, К. Ушинским. Он формирует обще учебный навык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b/>
          <w:sz w:val="28"/>
          <w:szCs w:val="28"/>
        </w:rPr>
        <w:t>Цели программы</w:t>
      </w:r>
      <w:r w:rsidRPr="00C054B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sz w:val="28"/>
          <w:szCs w:val="28"/>
        </w:rPr>
        <w:t xml:space="preserve">1.Развивать художественно-творческие и познавательные способности учащихся, эмоциональную отзывчивость при чтении художественных произведений;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sz w:val="28"/>
          <w:szCs w:val="28"/>
        </w:rPr>
        <w:lastRenderedPageBreak/>
        <w:t xml:space="preserve">2.Формировать эстетическое отношение к слову и умения понимать художественное произведение.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sz w:val="28"/>
          <w:szCs w:val="28"/>
        </w:rPr>
        <w:t xml:space="preserve">3.Обогащать нравственный опыт младших школьников средствами художественной литературы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b/>
          <w:sz w:val="28"/>
          <w:szCs w:val="28"/>
        </w:rPr>
        <w:t>Задачи программы</w:t>
      </w:r>
      <w:r w:rsidRPr="00C054B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sz w:val="28"/>
          <w:szCs w:val="28"/>
        </w:rPr>
        <w:t>1.Формирование нравственных ценностей и эстетического вкуса младшего школьника; понимание духовной сущности произведений.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sz w:val="28"/>
          <w:szCs w:val="28"/>
        </w:rPr>
        <w:t>2.Развитие речевой, письме</w:t>
      </w:r>
      <w:r>
        <w:rPr>
          <w:rFonts w:ascii="Times New Roman" w:hAnsi="Times New Roman" w:cs="Times New Roman"/>
          <w:sz w:val="28"/>
          <w:szCs w:val="28"/>
        </w:rPr>
        <w:t>нной и коммуникативной культуры.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sz w:val="28"/>
          <w:szCs w:val="28"/>
        </w:rPr>
        <w:t>3.Воспитание эстетического отношения к действительности, отражён</w:t>
      </w:r>
      <w:r>
        <w:rPr>
          <w:rFonts w:ascii="Times New Roman" w:hAnsi="Times New Roman" w:cs="Times New Roman"/>
          <w:sz w:val="28"/>
          <w:szCs w:val="28"/>
        </w:rPr>
        <w:t>ной в художественной литературе.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b/>
          <w:sz w:val="28"/>
          <w:szCs w:val="28"/>
        </w:rPr>
        <w:t>Рабочая программа включает</w:t>
      </w:r>
      <w:r w:rsidRPr="00C054B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54B9">
        <w:rPr>
          <w:rFonts w:ascii="Times New Roman" w:hAnsi="Times New Roman" w:cs="Times New Roman"/>
          <w:sz w:val="28"/>
          <w:szCs w:val="28"/>
        </w:rPr>
        <w:t>1)содержание</w:t>
      </w:r>
      <w:proofErr w:type="gramEnd"/>
      <w:r w:rsidRPr="00C054B9">
        <w:rPr>
          <w:rFonts w:ascii="Times New Roman" w:hAnsi="Times New Roman" w:cs="Times New Roman"/>
          <w:sz w:val="28"/>
          <w:szCs w:val="28"/>
        </w:rPr>
        <w:t xml:space="preserve"> учебного предмета, учебного курса ;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sz w:val="28"/>
          <w:szCs w:val="28"/>
        </w:rPr>
        <w:t xml:space="preserve">2) планируемые результаты освоения учебного предмета, учебного курса (в том числе внеурочной деятельности), учебного модуля; </w:t>
      </w:r>
    </w:p>
    <w:p w:rsid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sz w:val="28"/>
          <w:szCs w:val="28"/>
        </w:rPr>
        <w:t xml:space="preserve"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 </w:t>
      </w:r>
    </w:p>
    <w:p w:rsidR="006258E7" w:rsidRPr="00C054B9" w:rsidRDefault="00C054B9" w:rsidP="00C054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54B9">
        <w:rPr>
          <w:rFonts w:ascii="Times New Roman" w:hAnsi="Times New Roman" w:cs="Times New Roman"/>
          <w:b/>
          <w:sz w:val="28"/>
          <w:szCs w:val="28"/>
        </w:rPr>
        <w:t>Место курса «Литературное чтение» в учебном плане</w:t>
      </w:r>
      <w:r w:rsidRPr="00C054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54B9">
        <w:rPr>
          <w:rFonts w:ascii="Times New Roman" w:hAnsi="Times New Roman" w:cs="Times New Roman"/>
          <w:sz w:val="28"/>
          <w:szCs w:val="28"/>
        </w:rPr>
        <w:t>В соответствии с</w:t>
      </w:r>
      <w:proofErr w:type="gramEnd"/>
      <w:r w:rsidRPr="00C054B9">
        <w:rPr>
          <w:rFonts w:ascii="Times New Roman" w:hAnsi="Times New Roman" w:cs="Times New Roman"/>
          <w:sz w:val="28"/>
          <w:szCs w:val="28"/>
        </w:rPr>
        <w:t xml:space="preserve"> учебным планом школы на изучение данной программы в 1 классе выделено: 132 часа.</w:t>
      </w:r>
      <w:bookmarkStart w:id="0" w:name="_GoBack"/>
      <w:bookmarkEnd w:id="0"/>
    </w:p>
    <w:sectPr w:rsidR="006258E7" w:rsidRPr="00C05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D05"/>
    <w:rsid w:val="006258E7"/>
    <w:rsid w:val="00C054B9"/>
    <w:rsid w:val="00D3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E0883-9645-4425-B0F9-54FF15112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1128</Words>
  <Characters>6435</Characters>
  <Application>Microsoft Office Word</Application>
  <DocSecurity>0</DocSecurity>
  <Lines>53</Lines>
  <Paragraphs>15</Paragraphs>
  <ScaleCrop>false</ScaleCrop>
  <Company/>
  <LinksUpToDate>false</LinksUpToDate>
  <CharactersWithSpaces>7548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2024-04-01T17:21:00Z</dcterms:created>
  <dcterms:modified xsi:type="dcterms:W3CDTF">2024-04-01T17:31:00Z</dcterms:modified>
</cp:coreProperties>
</file>