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B2A9E" w14:textId="77777777" w:rsidR="00CD1533" w:rsidRPr="002F450F" w:rsidRDefault="00000000">
      <w:pPr>
        <w:ind w:right="-239"/>
        <w:jc w:val="center"/>
        <w:rPr>
          <w:sz w:val="28"/>
          <w:szCs w:val="28"/>
        </w:rPr>
      </w:pPr>
      <w:bookmarkStart w:id="0" w:name="page1"/>
      <w:bookmarkEnd w:id="0"/>
      <w:r w:rsidRPr="002F450F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3E0EB9BA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55F7F59A" w14:textId="4BBCB3BC" w:rsidR="00CD1533" w:rsidRPr="002F450F" w:rsidRDefault="00000000">
      <w:pPr>
        <w:ind w:right="-239"/>
        <w:jc w:val="center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 xml:space="preserve">по учебному предмету «Окружающий мир» </w:t>
      </w:r>
      <w:r w:rsidR="002F450F">
        <w:rPr>
          <w:rFonts w:eastAsia="Times New Roman"/>
          <w:sz w:val="28"/>
          <w:szCs w:val="28"/>
        </w:rPr>
        <w:t>3</w:t>
      </w:r>
      <w:r w:rsidRPr="002F450F">
        <w:rPr>
          <w:rFonts w:eastAsia="Times New Roman"/>
          <w:sz w:val="28"/>
          <w:szCs w:val="28"/>
        </w:rPr>
        <w:t xml:space="preserve"> класс</w:t>
      </w:r>
    </w:p>
    <w:p w14:paraId="2495F767" w14:textId="77777777" w:rsidR="00CD1533" w:rsidRPr="002F450F" w:rsidRDefault="00CD1533">
      <w:pPr>
        <w:spacing w:line="276" w:lineRule="exact"/>
        <w:rPr>
          <w:sz w:val="28"/>
          <w:szCs w:val="28"/>
        </w:rPr>
      </w:pPr>
    </w:p>
    <w:p w14:paraId="2840F7D2" w14:textId="4CF70614" w:rsidR="00CD1533" w:rsidRPr="002F450F" w:rsidRDefault="00000000">
      <w:pPr>
        <w:spacing w:line="248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 xml:space="preserve">Рабочая программа предмета «Окружающий мир»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2F450F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2F450F">
        <w:rPr>
          <w:rFonts w:eastAsia="Times New Roman"/>
          <w:sz w:val="28"/>
          <w:szCs w:val="28"/>
        </w:rPr>
        <w:t>на основе:</w:t>
      </w:r>
    </w:p>
    <w:p w14:paraId="5F6FFF1D" w14:textId="77777777" w:rsidR="00CD1533" w:rsidRPr="002F450F" w:rsidRDefault="00CD1533">
      <w:pPr>
        <w:spacing w:line="3" w:lineRule="exact"/>
        <w:rPr>
          <w:sz w:val="28"/>
          <w:szCs w:val="28"/>
        </w:rPr>
      </w:pPr>
    </w:p>
    <w:p w14:paraId="669AF4D8" w14:textId="77777777" w:rsidR="00CD1533" w:rsidRPr="002F450F" w:rsidRDefault="00000000">
      <w:pPr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61AFDF3A" w14:textId="77777777" w:rsidR="00CD1533" w:rsidRPr="002F450F" w:rsidRDefault="00CD1533">
      <w:pPr>
        <w:spacing w:line="1" w:lineRule="exact"/>
        <w:rPr>
          <w:sz w:val="28"/>
          <w:szCs w:val="28"/>
        </w:rPr>
      </w:pPr>
    </w:p>
    <w:p w14:paraId="3313AF54" w14:textId="77777777" w:rsidR="00CD1533" w:rsidRPr="002F450F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1539FBA4" w14:textId="77777777" w:rsidR="00CD1533" w:rsidRPr="002F450F" w:rsidRDefault="00CD1533">
      <w:pPr>
        <w:spacing w:line="4" w:lineRule="exact"/>
        <w:rPr>
          <w:sz w:val="28"/>
          <w:szCs w:val="28"/>
        </w:rPr>
      </w:pPr>
    </w:p>
    <w:p w14:paraId="6C77790C" w14:textId="77777777" w:rsidR="00CD1533" w:rsidRPr="002F450F" w:rsidRDefault="00000000">
      <w:pPr>
        <w:spacing w:line="24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Программа Плешакова А.А. Окружающий мир. Примерные рабочие программы. Предметная линия учебников системы «Школа России». 1 - 4</w:t>
      </w:r>
    </w:p>
    <w:p w14:paraId="3E6BC396" w14:textId="77777777" w:rsidR="00CD1533" w:rsidRPr="002F450F" w:rsidRDefault="00CD1533">
      <w:pPr>
        <w:spacing w:line="1" w:lineRule="exact"/>
        <w:rPr>
          <w:sz w:val="28"/>
          <w:szCs w:val="28"/>
        </w:rPr>
      </w:pPr>
    </w:p>
    <w:p w14:paraId="473B1FA4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класс.</w:t>
      </w:r>
    </w:p>
    <w:p w14:paraId="4239C1BA" w14:textId="77777777" w:rsidR="00CD1533" w:rsidRPr="002F450F" w:rsidRDefault="00CD1533">
      <w:pPr>
        <w:spacing w:line="321" w:lineRule="exact"/>
        <w:rPr>
          <w:sz w:val="28"/>
          <w:szCs w:val="28"/>
        </w:rPr>
      </w:pPr>
    </w:p>
    <w:p w14:paraId="3CC9CCAB" w14:textId="77777777" w:rsidR="00CD1533" w:rsidRPr="002F450F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Данная рабочая программа рассчитана на 5-летний срок освоения (по варианту 7.2.), составлена с учётом специфики коррекционно-развивающего обучения и реализуется на основе УМК «Школа России».</w:t>
      </w:r>
    </w:p>
    <w:p w14:paraId="24BD9CA1" w14:textId="77777777" w:rsidR="00CD1533" w:rsidRPr="002F450F" w:rsidRDefault="00CD1533">
      <w:pPr>
        <w:spacing w:line="253" w:lineRule="exact"/>
        <w:rPr>
          <w:sz w:val="28"/>
          <w:szCs w:val="28"/>
        </w:rPr>
      </w:pPr>
    </w:p>
    <w:p w14:paraId="192EA488" w14:textId="77777777" w:rsidR="00CD1533" w:rsidRPr="002F450F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Общая цель учебного предмета «Окружающий мир» заключается в формировании начальных знаний о природе и обществе – предпосылок для изучения широкого спектра учебных предметов в основной школе.</w:t>
      </w:r>
    </w:p>
    <w:p w14:paraId="2D6AB94B" w14:textId="77777777" w:rsidR="00CD1533" w:rsidRPr="002F450F" w:rsidRDefault="00CD1533">
      <w:pPr>
        <w:spacing w:line="3" w:lineRule="exact"/>
        <w:rPr>
          <w:sz w:val="28"/>
          <w:szCs w:val="28"/>
        </w:rPr>
      </w:pPr>
    </w:p>
    <w:p w14:paraId="72533B73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Общие задачи предмета:</w:t>
      </w:r>
    </w:p>
    <w:p w14:paraId="7E1C965F" w14:textId="77777777" w:rsidR="00CD1533" w:rsidRPr="002F450F" w:rsidRDefault="00CD1533">
      <w:pPr>
        <w:spacing w:line="5" w:lineRule="exact"/>
        <w:rPr>
          <w:sz w:val="28"/>
          <w:szCs w:val="28"/>
        </w:rPr>
      </w:pPr>
    </w:p>
    <w:p w14:paraId="29C1B46C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сформировать уважительное отношение к России, родному краю, своей</w:t>
      </w:r>
    </w:p>
    <w:p w14:paraId="07335B18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семье, истории, культуре, природе нашей страны, её современной жизни;</w:t>
      </w:r>
    </w:p>
    <w:p w14:paraId="583A629C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52E5F208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сформировать начальные знания о предметах и явлениях окружающего мира,</w:t>
      </w:r>
    </w:p>
    <w:p w14:paraId="5A83044E" w14:textId="77777777" w:rsidR="00CD1533" w:rsidRPr="002F450F" w:rsidRDefault="00CD1533">
      <w:pPr>
        <w:spacing w:line="23" w:lineRule="exact"/>
        <w:rPr>
          <w:sz w:val="28"/>
          <w:szCs w:val="28"/>
        </w:rPr>
      </w:pPr>
    </w:p>
    <w:p w14:paraId="6F4917A6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заложить основы экологической грамотности, создать условия для усвоения</w:t>
      </w:r>
    </w:p>
    <w:p w14:paraId="621D2A0C" w14:textId="77777777" w:rsidR="00CD1533" w:rsidRPr="002F450F" w:rsidRDefault="00CD1533">
      <w:pPr>
        <w:spacing w:line="23" w:lineRule="exact"/>
        <w:rPr>
          <w:sz w:val="28"/>
          <w:szCs w:val="28"/>
        </w:rPr>
      </w:pPr>
    </w:p>
    <w:p w14:paraId="13E2FA2F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элементарных правил нравственного поведения в мире природы и людей,</w:t>
      </w:r>
    </w:p>
    <w:p w14:paraId="05A49F2A" w14:textId="77777777" w:rsidR="00CD1533" w:rsidRPr="002F450F" w:rsidRDefault="00CD1533">
      <w:pPr>
        <w:spacing w:line="11" w:lineRule="exact"/>
        <w:rPr>
          <w:sz w:val="28"/>
          <w:szCs w:val="28"/>
        </w:rPr>
      </w:pPr>
    </w:p>
    <w:p w14:paraId="177AC9AE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норм здоровьесберегающего поведения в природной и социальной среде;</w:t>
      </w:r>
    </w:p>
    <w:p w14:paraId="5C97CD42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способствовать усвоению простейших взаимосвязей и взаимозависимостей</w:t>
      </w:r>
    </w:p>
    <w:p w14:paraId="46AA4DE5" w14:textId="77777777" w:rsidR="00CD1533" w:rsidRPr="002F450F" w:rsidRDefault="00CD1533">
      <w:pPr>
        <w:spacing w:line="12" w:lineRule="exact"/>
        <w:rPr>
          <w:sz w:val="28"/>
          <w:szCs w:val="28"/>
        </w:rPr>
      </w:pPr>
    </w:p>
    <w:p w14:paraId="0E7B19C5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между миром живой и неживой природы, между деятельностью человека и</w:t>
      </w:r>
    </w:p>
    <w:p w14:paraId="23984A4C" w14:textId="77777777" w:rsidR="00CD1533" w:rsidRPr="002F450F" w:rsidRDefault="00CD1533">
      <w:pPr>
        <w:spacing w:line="11" w:lineRule="exact"/>
        <w:rPr>
          <w:sz w:val="28"/>
          <w:szCs w:val="28"/>
        </w:rPr>
      </w:pPr>
    </w:p>
    <w:p w14:paraId="24671423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происходящими изменениями в окружающей среде;</w:t>
      </w:r>
    </w:p>
    <w:p w14:paraId="217C43FB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3748AFAD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развивать умение устанавливать и выявлять причинно-следственные связи в</w:t>
      </w:r>
    </w:p>
    <w:p w14:paraId="7A88623A" w14:textId="77777777" w:rsidR="00CD1533" w:rsidRPr="002F450F" w:rsidRDefault="00CD1533">
      <w:pPr>
        <w:spacing w:line="22" w:lineRule="exact"/>
        <w:rPr>
          <w:sz w:val="28"/>
          <w:szCs w:val="28"/>
        </w:rPr>
      </w:pPr>
    </w:p>
    <w:p w14:paraId="5D2D37DD" w14:textId="77777777" w:rsidR="00CD1533" w:rsidRPr="002F450F" w:rsidRDefault="00000000">
      <w:pPr>
        <w:tabs>
          <w:tab w:val="left" w:pos="2080"/>
          <w:tab w:val="left" w:pos="2980"/>
          <w:tab w:val="left" w:pos="5100"/>
          <w:tab w:val="left" w:pos="6340"/>
          <w:tab w:val="left" w:pos="8060"/>
        </w:tabs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окружающем</w:t>
      </w:r>
      <w:r w:rsidRPr="002F450F">
        <w:rPr>
          <w:rFonts w:eastAsia="Times New Roman"/>
          <w:sz w:val="28"/>
          <w:szCs w:val="28"/>
        </w:rPr>
        <w:tab/>
        <w:t>мире,</w:t>
      </w:r>
      <w:r w:rsidRPr="002F450F">
        <w:rPr>
          <w:rFonts w:eastAsia="Times New Roman"/>
          <w:sz w:val="28"/>
          <w:szCs w:val="28"/>
        </w:rPr>
        <w:tab/>
        <w:t>прогнозировать</w:t>
      </w:r>
      <w:r w:rsidRPr="002F450F">
        <w:rPr>
          <w:rFonts w:eastAsia="Times New Roman"/>
          <w:sz w:val="28"/>
          <w:szCs w:val="28"/>
        </w:rPr>
        <w:tab/>
        <w:t>простые</w:t>
      </w:r>
      <w:r w:rsidRPr="002F450F">
        <w:rPr>
          <w:rFonts w:eastAsia="Times New Roman"/>
          <w:sz w:val="28"/>
          <w:szCs w:val="28"/>
        </w:rPr>
        <w:tab/>
        <w:t>последствия</w:t>
      </w:r>
      <w:r w:rsidRPr="002F450F">
        <w:rPr>
          <w:sz w:val="28"/>
          <w:szCs w:val="28"/>
        </w:rPr>
        <w:tab/>
      </w:r>
      <w:r w:rsidRPr="002F450F">
        <w:rPr>
          <w:rFonts w:eastAsia="Times New Roman"/>
          <w:sz w:val="28"/>
          <w:szCs w:val="28"/>
        </w:rPr>
        <w:t>собственных</w:t>
      </w:r>
    </w:p>
    <w:p w14:paraId="2AC50F99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действий и действий, совершаемых другими людьми, что происходит за счет</w:t>
      </w:r>
    </w:p>
    <w:p w14:paraId="64F43327" w14:textId="77777777" w:rsidR="00CD1533" w:rsidRPr="002F450F" w:rsidRDefault="00CD1533">
      <w:pPr>
        <w:spacing w:line="22" w:lineRule="exact"/>
        <w:rPr>
          <w:sz w:val="28"/>
          <w:szCs w:val="28"/>
        </w:rPr>
      </w:pPr>
    </w:p>
    <w:p w14:paraId="075B3F74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развития познавательной деятельности обучающихся с ЗПР как основы</w:t>
      </w:r>
    </w:p>
    <w:p w14:paraId="529E0847" w14:textId="77777777" w:rsidR="00CD1533" w:rsidRPr="002F450F" w:rsidRDefault="00000000">
      <w:pPr>
        <w:tabs>
          <w:tab w:val="left" w:pos="2220"/>
          <w:tab w:val="left" w:pos="3820"/>
          <w:tab w:val="left" w:pos="4300"/>
          <w:tab w:val="left" w:pos="6340"/>
          <w:tab w:val="left" w:pos="8180"/>
        </w:tabs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компенсации,</w:t>
      </w:r>
      <w:r w:rsidRPr="002F450F">
        <w:rPr>
          <w:rFonts w:eastAsia="Times New Roman"/>
          <w:sz w:val="28"/>
          <w:szCs w:val="28"/>
        </w:rPr>
        <w:tab/>
        <w:t>коррекции</w:t>
      </w:r>
      <w:r w:rsidRPr="002F450F">
        <w:rPr>
          <w:rFonts w:eastAsia="Times New Roman"/>
          <w:sz w:val="28"/>
          <w:szCs w:val="28"/>
        </w:rPr>
        <w:tab/>
        <w:t>и</w:t>
      </w:r>
      <w:r w:rsidRPr="002F450F">
        <w:rPr>
          <w:rFonts w:eastAsia="Times New Roman"/>
          <w:sz w:val="28"/>
          <w:szCs w:val="28"/>
        </w:rPr>
        <w:tab/>
        <w:t>профилактики</w:t>
      </w:r>
      <w:r w:rsidRPr="002F450F">
        <w:rPr>
          <w:rFonts w:eastAsia="Times New Roman"/>
          <w:sz w:val="28"/>
          <w:szCs w:val="28"/>
        </w:rPr>
        <w:tab/>
        <w:t>усугубления</w:t>
      </w:r>
      <w:r w:rsidRPr="002F450F">
        <w:rPr>
          <w:sz w:val="28"/>
          <w:szCs w:val="28"/>
        </w:rPr>
        <w:tab/>
      </w:r>
      <w:r w:rsidRPr="002F450F">
        <w:rPr>
          <w:rFonts w:eastAsia="Times New Roman"/>
          <w:sz w:val="28"/>
          <w:szCs w:val="28"/>
        </w:rPr>
        <w:t>имеющихся</w:t>
      </w:r>
    </w:p>
    <w:p w14:paraId="13B05C0B" w14:textId="77777777" w:rsidR="00CD1533" w:rsidRPr="002F450F" w:rsidRDefault="00000000">
      <w:pPr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трудностей развития, обучения и социализации;</w:t>
      </w:r>
    </w:p>
    <w:p w14:paraId="6FC7DA13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3E63ADE3" w14:textId="3BB11185" w:rsidR="00CD1533" w:rsidRPr="002F450F" w:rsidRDefault="00000000" w:rsidP="002F450F">
      <w:pPr>
        <w:spacing w:line="256" w:lineRule="auto"/>
        <w:ind w:left="260"/>
        <w:jc w:val="both"/>
        <w:rPr>
          <w:sz w:val="28"/>
          <w:szCs w:val="28"/>
        </w:rPr>
        <w:sectPr w:rsidR="00CD1533" w:rsidRPr="002F450F" w:rsidSect="00A869D1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  <w:r w:rsidRPr="002F450F">
        <w:rPr>
          <w:rFonts w:eastAsia="Times New Roman"/>
          <w:sz w:val="28"/>
          <w:szCs w:val="28"/>
        </w:rPr>
        <w:lastRenderedPageBreak/>
        <w:t>способствовать и специально обучать переносу сформированных знаний и умений в новые ситуации взаимодействия с действительностью, их своевременной актуализации.</w:t>
      </w:r>
    </w:p>
    <w:p w14:paraId="1112A699" w14:textId="77777777" w:rsidR="00CD1533" w:rsidRPr="002F450F" w:rsidRDefault="00000000" w:rsidP="002F450F">
      <w:pPr>
        <w:spacing w:line="246" w:lineRule="auto"/>
        <w:jc w:val="both"/>
        <w:rPr>
          <w:sz w:val="28"/>
          <w:szCs w:val="28"/>
        </w:rPr>
      </w:pPr>
      <w:bookmarkStart w:id="1" w:name="page2"/>
      <w:bookmarkEnd w:id="1"/>
      <w:r w:rsidRPr="002F450F">
        <w:rPr>
          <w:rFonts w:eastAsia="Times New Roman"/>
          <w:sz w:val="28"/>
          <w:szCs w:val="28"/>
        </w:rPr>
        <w:lastRenderedPageBreak/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упрощением системы учебно-познавательных задач, решаемых в ходе обучения предмету.</w:t>
      </w:r>
    </w:p>
    <w:p w14:paraId="138DF9DA" w14:textId="77777777" w:rsidR="00CD1533" w:rsidRPr="002F450F" w:rsidRDefault="00CD1533">
      <w:pPr>
        <w:spacing w:line="276" w:lineRule="exact"/>
        <w:rPr>
          <w:sz w:val="28"/>
          <w:szCs w:val="28"/>
        </w:rPr>
      </w:pPr>
    </w:p>
    <w:p w14:paraId="48B6D17F" w14:textId="77777777" w:rsidR="00CD1533" w:rsidRPr="002F450F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Рабочая программа по учебному предмету «Окружающий мир» содержит следующие разделы:</w:t>
      </w:r>
    </w:p>
    <w:p w14:paraId="288FE2E9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3300BC18" w14:textId="77777777" w:rsidR="00CD1533" w:rsidRPr="002F450F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1.Планируемые результаты освоения учебного предмета «Окружающий мир».</w:t>
      </w:r>
    </w:p>
    <w:p w14:paraId="3E3CA814" w14:textId="77777777" w:rsidR="00CD1533" w:rsidRPr="002F450F" w:rsidRDefault="00CD1533">
      <w:pPr>
        <w:spacing w:line="2" w:lineRule="exact"/>
        <w:rPr>
          <w:sz w:val="28"/>
          <w:szCs w:val="28"/>
        </w:rPr>
      </w:pPr>
    </w:p>
    <w:p w14:paraId="3808EC6B" w14:textId="77777777" w:rsidR="00CD1533" w:rsidRPr="002F450F" w:rsidRDefault="00000000">
      <w:pPr>
        <w:tabs>
          <w:tab w:val="left" w:pos="2060"/>
        </w:tabs>
        <w:ind w:left="260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2.Содержание</w:t>
      </w:r>
      <w:r w:rsidRPr="002F450F">
        <w:rPr>
          <w:sz w:val="28"/>
          <w:szCs w:val="28"/>
        </w:rPr>
        <w:tab/>
      </w:r>
      <w:r w:rsidRPr="002F450F">
        <w:rPr>
          <w:rFonts w:eastAsia="Times New Roman"/>
          <w:sz w:val="28"/>
          <w:szCs w:val="28"/>
        </w:rPr>
        <w:t>учебного предмета «Окружающий мир».</w:t>
      </w:r>
    </w:p>
    <w:p w14:paraId="4962A6F4" w14:textId="77777777" w:rsidR="00CD1533" w:rsidRPr="002F450F" w:rsidRDefault="00000000">
      <w:pPr>
        <w:spacing w:line="274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3.Тематическое планирование с указанием количества часов, отводимых на изучение каждой темы, а также практическую часть.</w:t>
      </w:r>
    </w:p>
    <w:p w14:paraId="68ABAF90" w14:textId="77777777" w:rsidR="00CD1533" w:rsidRPr="002F450F" w:rsidRDefault="00CD1533">
      <w:pPr>
        <w:spacing w:line="232" w:lineRule="exact"/>
        <w:rPr>
          <w:sz w:val="28"/>
          <w:szCs w:val="28"/>
        </w:rPr>
      </w:pPr>
    </w:p>
    <w:p w14:paraId="528FA5DF" w14:textId="4A6AE37E" w:rsidR="00CD1533" w:rsidRPr="002F450F" w:rsidRDefault="00000000" w:rsidP="002F450F">
      <w:pPr>
        <w:spacing w:line="239" w:lineRule="auto"/>
        <w:ind w:left="260"/>
        <w:jc w:val="both"/>
        <w:rPr>
          <w:sz w:val="28"/>
          <w:szCs w:val="28"/>
        </w:rPr>
      </w:pPr>
      <w:r w:rsidRPr="002F450F">
        <w:rPr>
          <w:rFonts w:eastAsia="Times New Roman"/>
          <w:sz w:val="28"/>
          <w:szCs w:val="28"/>
        </w:rPr>
        <w:t>На изучение предмета "Окружающий мир" в каждом классе начальной школы отводится 2ч в неделю. Программа рассчитана на 3</w:t>
      </w:r>
      <w:r w:rsidR="002F450F">
        <w:rPr>
          <w:rFonts w:eastAsia="Times New Roman"/>
          <w:sz w:val="28"/>
          <w:szCs w:val="28"/>
        </w:rPr>
        <w:t xml:space="preserve"> класс</w:t>
      </w:r>
      <w:r w:rsidRPr="002F450F">
        <w:rPr>
          <w:rFonts w:eastAsia="Times New Roman"/>
          <w:sz w:val="28"/>
          <w:szCs w:val="28"/>
        </w:rPr>
        <w:t xml:space="preserve"> 34 учебные недели.</w:t>
      </w:r>
    </w:p>
    <w:p w14:paraId="6BDB4B34" w14:textId="77777777" w:rsidR="00CD1533" w:rsidRPr="002F450F" w:rsidRDefault="00CD1533">
      <w:pPr>
        <w:rPr>
          <w:sz w:val="28"/>
          <w:szCs w:val="28"/>
        </w:rPr>
        <w:sectPr w:rsidR="00CD1533" w:rsidRPr="002F450F" w:rsidSect="00A869D1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</w:p>
    <w:p w14:paraId="32A52FD8" w14:textId="5D8C3E40" w:rsidR="00CD1533" w:rsidRPr="002F450F" w:rsidRDefault="00CD1533">
      <w:pPr>
        <w:rPr>
          <w:rFonts w:eastAsia="Arial"/>
          <w:sz w:val="28"/>
          <w:szCs w:val="28"/>
          <w:lang w:val="en-US"/>
        </w:rPr>
      </w:pPr>
      <w:bookmarkStart w:id="2" w:name="page3"/>
      <w:bookmarkEnd w:id="2"/>
    </w:p>
    <w:sectPr w:rsidR="00CD1533" w:rsidRPr="002F450F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533"/>
    <w:rsid w:val="002F450F"/>
    <w:rsid w:val="00A869D1"/>
    <w:rsid w:val="00CD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BCE0"/>
  <w15:docId w15:val="{12878CE0-E3F4-4331-9B44-15EFBCE8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2024-04-01T16:21:00Z</dcterms:created>
  <dcterms:modified xsi:type="dcterms:W3CDTF">2024-04-01T16:43:00Z</dcterms:modified>
</cp:coreProperties>
</file>